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2CDE" w:rsidRPr="00172CDE" w:rsidRDefault="00172CDE" w:rsidP="00172CD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172CDE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1 </w:t>
      </w:r>
    </w:p>
    <w:p w:rsidR="00172CDE" w:rsidRPr="00172CDE" w:rsidRDefault="00172CDE" w:rsidP="006942D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2CDE">
        <w:rPr>
          <w:rFonts w:ascii="Times New Roman" w:eastAsia="Times New Roman" w:hAnsi="Times New Roman" w:cs="Times New Roman"/>
          <w:sz w:val="24"/>
          <w:szCs w:val="24"/>
        </w:rPr>
        <w:t>Summarize the treatments and technologies used for managing tire waste.</w:t>
      </w:r>
    </w:p>
    <w:p w:rsidR="00172CDE" w:rsidRPr="00172CDE" w:rsidRDefault="00172CDE" w:rsidP="00172CD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172CDE">
        <w:rPr>
          <w:rFonts w:ascii="Times New Roman" w:eastAsia="Times New Roman" w:hAnsi="Times New Roman" w:cs="Times New Roman"/>
          <w:sz w:val="24"/>
          <w:szCs w:val="24"/>
        </w:rPr>
        <w:t>Your response must be at least 75 words in length.</w:t>
      </w:r>
    </w:p>
    <w:p w:rsidR="00172CDE" w:rsidRPr="00172CDE" w:rsidRDefault="00172CDE" w:rsidP="00172CD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172CDE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2 </w:t>
      </w:r>
    </w:p>
    <w:p w:rsidR="00172CDE" w:rsidRPr="00172CDE" w:rsidRDefault="00172CDE" w:rsidP="006942D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2CDE">
        <w:rPr>
          <w:rFonts w:ascii="Times New Roman" w:eastAsia="Times New Roman" w:hAnsi="Times New Roman" w:cs="Times New Roman"/>
          <w:sz w:val="24"/>
          <w:szCs w:val="24"/>
        </w:rPr>
        <w:t>Describe three markets for recycled tires. How does finding uses for waste tires translate to energy savings?</w:t>
      </w:r>
    </w:p>
    <w:p w:rsidR="00172CDE" w:rsidRDefault="00172CDE" w:rsidP="00172CD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172CDE">
        <w:rPr>
          <w:rFonts w:ascii="Times New Roman" w:eastAsia="Times New Roman" w:hAnsi="Times New Roman" w:cs="Times New Roman"/>
          <w:sz w:val="24"/>
          <w:szCs w:val="24"/>
        </w:rPr>
        <w:t>Your response must be at least 75 words in length.</w:t>
      </w:r>
    </w:p>
    <w:p w:rsidR="00172CDE" w:rsidRPr="00172CDE" w:rsidRDefault="00172CDE" w:rsidP="00172CD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172CDE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3 </w:t>
      </w:r>
    </w:p>
    <w:p w:rsidR="00172CDE" w:rsidRPr="00172CDE" w:rsidRDefault="00172CDE" w:rsidP="006942D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2CDE">
        <w:rPr>
          <w:rFonts w:ascii="Times New Roman" w:eastAsia="Times New Roman" w:hAnsi="Times New Roman" w:cs="Times New Roman"/>
          <w:sz w:val="24"/>
          <w:szCs w:val="24"/>
        </w:rPr>
        <w:t xml:space="preserve">What agency regulates the transportation of medical waste? 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0"/>
        <w:gridCol w:w="294"/>
        <w:gridCol w:w="1056"/>
      </w:tblGrid>
      <w:tr w:rsidR="00172CDE" w:rsidRPr="00172CDE" w:rsidTr="00172CDE">
        <w:trPr>
          <w:tblCellSpacing w:w="15" w:type="dxa"/>
        </w:trPr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2243" type="#_x0000_t75" style="width:20.25pt;height:18pt" o:ole="">
                  <v:imagedata r:id="rId6" o:title=""/>
                </v:shape>
                <w:control r:id="rId7" w:name="DefaultOcxName" w:shapeid="_x0000_i2243"/>
              </w:objec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EPA </w:t>
            </w:r>
          </w:p>
        </w:tc>
      </w:tr>
      <w:tr w:rsidR="00172CDE" w:rsidRPr="00172CDE" w:rsidTr="00172CDE">
        <w:trPr>
          <w:tblCellSpacing w:w="15" w:type="dxa"/>
        </w:trPr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 id="_x0000_i2242" type="#_x0000_t75" style="width:20.25pt;height:18pt" o:ole="">
                  <v:imagedata r:id="rId6" o:title=""/>
                </v:shape>
                <w:control r:id="rId8" w:name="DefaultOcxName1" w:shapeid="_x0000_i2242"/>
              </w:objec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States </w:t>
            </w:r>
          </w:p>
        </w:tc>
      </w:tr>
      <w:tr w:rsidR="00172CDE" w:rsidRPr="00172CDE" w:rsidTr="00172CDE">
        <w:trPr>
          <w:tblCellSpacing w:w="15" w:type="dxa"/>
        </w:trPr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 id="_x0000_i2241" type="#_x0000_t75" style="width:20.25pt;height:18pt" o:ole="">
                  <v:imagedata r:id="rId6" o:title=""/>
                </v:shape>
                <w:control r:id="rId9" w:name="DefaultOcxName2" w:shapeid="_x0000_i2241"/>
              </w:objec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U.S. DOT </w:t>
            </w:r>
          </w:p>
        </w:tc>
      </w:tr>
      <w:tr w:rsidR="00172CDE" w:rsidRPr="00172CDE" w:rsidTr="00172CDE">
        <w:trPr>
          <w:tblCellSpacing w:w="15" w:type="dxa"/>
        </w:trPr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 id="_x0000_i2240" type="#_x0000_t75" style="width:20.25pt;height:18pt" o:ole="">
                  <v:imagedata r:id="rId6" o:title=""/>
                </v:shape>
                <w:control r:id="rId10" w:name="DefaultOcxName3" w:shapeid="_x0000_i2240"/>
              </w:objec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OSHA </w:t>
            </w:r>
          </w:p>
        </w:tc>
      </w:tr>
    </w:tbl>
    <w:p w:rsidR="00172CDE" w:rsidRPr="00172CDE" w:rsidRDefault="00172CDE" w:rsidP="00172C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2CDE" w:rsidRPr="00172CDE" w:rsidRDefault="00172CDE" w:rsidP="00172CD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172CDE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4 </w:t>
      </w:r>
    </w:p>
    <w:p w:rsidR="00172CDE" w:rsidRPr="00172CDE" w:rsidRDefault="00172CDE" w:rsidP="006942D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2CDE">
        <w:rPr>
          <w:rFonts w:ascii="Times New Roman" w:eastAsia="Times New Roman" w:hAnsi="Times New Roman" w:cs="Times New Roman"/>
          <w:sz w:val="24"/>
          <w:szCs w:val="24"/>
        </w:rPr>
        <w:t xml:space="preserve">What regulations ensure proper management of controlled substances that </w:t>
      </w:r>
      <w:proofErr w:type="spellStart"/>
      <w:r w:rsidRPr="00172CDE">
        <w:rPr>
          <w:rFonts w:ascii="Times New Roman" w:eastAsia="Times New Roman" w:hAnsi="Times New Roman" w:cs="Times New Roman"/>
          <w:sz w:val="24"/>
          <w:szCs w:val="24"/>
        </w:rPr>
        <w:t>heathcare</w:t>
      </w:r>
      <w:proofErr w:type="spellEnd"/>
      <w:r w:rsidRPr="00172CDE">
        <w:rPr>
          <w:rFonts w:ascii="Times New Roman" w:eastAsia="Times New Roman" w:hAnsi="Times New Roman" w:cs="Times New Roman"/>
          <w:sz w:val="24"/>
          <w:szCs w:val="24"/>
        </w:rPr>
        <w:t xml:space="preserve"> facilities have in inventory? 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0"/>
        <w:gridCol w:w="294"/>
        <w:gridCol w:w="3389"/>
      </w:tblGrid>
      <w:tr w:rsidR="00172CDE" w:rsidRPr="00172CDE" w:rsidTr="00172CDE">
        <w:trPr>
          <w:tblCellSpacing w:w="15" w:type="dxa"/>
        </w:trPr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 id="_x0000_i2239" type="#_x0000_t75" style="width:20.25pt;height:18pt" o:ole="">
                  <v:imagedata r:id="rId6" o:title=""/>
                </v:shape>
                <w:control r:id="rId11" w:name="DefaultOcxName4" w:shapeid="_x0000_i2239"/>
              </w:objec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TSCA </w:t>
            </w:r>
          </w:p>
        </w:tc>
      </w:tr>
      <w:tr w:rsidR="00172CDE" w:rsidRPr="00172CDE" w:rsidTr="00172CDE">
        <w:trPr>
          <w:tblCellSpacing w:w="15" w:type="dxa"/>
        </w:trPr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 id="_x0000_i2238" type="#_x0000_t75" style="width:20.25pt;height:18pt" o:ole="">
                  <v:imagedata r:id="rId6" o:title=""/>
                </v:shape>
                <w:control r:id="rId12" w:name="DefaultOcxName5" w:shapeid="_x0000_i2238"/>
              </w:objec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MWTA of 1988 </w:t>
            </w:r>
          </w:p>
        </w:tc>
      </w:tr>
      <w:tr w:rsidR="00172CDE" w:rsidRPr="00172CDE" w:rsidTr="00172CDE">
        <w:trPr>
          <w:tblCellSpacing w:w="15" w:type="dxa"/>
        </w:trPr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 id="_x0000_i2237" type="#_x0000_t75" style="width:20.25pt;height:18pt" o:ole="">
                  <v:imagedata r:id="rId6" o:title=""/>
                </v:shape>
                <w:control r:id="rId13" w:name="DefaultOcxName6" w:shapeid="_x0000_i2237"/>
              </w:objec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CAA </w:t>
            </w:r>
          </w:p>
        </w:tc>
      </w:tr>
      <w:tr w:rsidR="00172CDE" w:rsidRPr="00172CDE" w:rsidTr="00172CDE">
        <w:trPr>
          <w:tblCellSpacing w:w="15" w:type="dxa"/>
        </w:trPr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 id="_x0000_i2236" type="#_x0000_t75" style="width:20.25pt;height:18pt" o:ole="">
                  <v:imagedata r:id="rId6" o:title=""/>
                </v:shape>
                <w:control r:id="rId14" w:name="DefaultOcxName7" w:shapeid="_x0000_i2236"/>
              </w:objec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Disposal of Controlled Substances </w:t>
            </w:r>
          </w:p>
        </w:tc>
      </w:tr>
    </w:tbl>
    <w:p w:rsidR="00172CDE" w:rsidRPr="00172CDE" w:rsidRDefault="00172CDE" w:rsidP="00172C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2CDE" w:rsidRPr="00172CDE" w:rsidRDefault="00172CDE" w:rsidP="00172CD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172CDE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5 </w:t>
      </w:r>
    </w:p>
    <w:p w:rsidR="00172CDE" w:rsidRPr="00172CDE" w:rsidRDefault="00172CDE" w:rsidP="006942D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2CDE">
        <w:rPr>
          <w:rFonts w:ascii="Times New Roman" w:eastAsia="Times New Roman" w:hAnsi="Times New Roman" w:cs="Times New Roman"/>
          <w:sz w:val="24"/>
          <w:szCs w:val="24"/>
        </w:rPr>
        <w:t xml:space="preserve">The promulgation of which act caused most hospital/medical/infectious waste incinerators (HMIWI) to shut down? 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0"/>
        <w:gridCol w:w="294"/>
        <w:gridCol w:w="1022"/>
      </w:tblGrid>
      <w:tr w:rsidR="00172CDE" w:rsidRPr="00172CDE" w:rsidTr="00172CDE">
        <w:trPr>
          <w:tblCellSpacing w:w="15" w:type="dxa"/>
        </w:trPr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object w:dxaOrig="405" w:dyaOrig="360">
                <v:shape id="_x0000_i2235" type="#_x0000_t75" style="width:20.25pt;height:18pt" o:ole="">
                  <v:imagedata r:id="rId6" o:title=""/>
                </v:shape>
                <w:control r:id="rId15" w:name="DefaultOcxName8" w:shapeid="_x0000_i2235"/>
              </w:objec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RCRA </w:t>
            </w:r>
          </w:p>
        </w:tc>
      </w:tr>
      <w:tr w:rsidR="00172CDE" w:rsidRPr="00172CDE" w:rsidTr="00172CDE">
        <w:trPr>
          <w:tblCellSpacing w:w="15" w:type="dxa"/>
        </w:trPr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 id="_x0000_i2234" type="#_x0000_t75" style="width:20.25pt;height:18pt" o:ole="">
                  <v:imagedata r:id="rId6" o:title=""/>
                </v:shape>
                <w:control r:id="rId16" w:name="DefaultOcxName9" w:shapeid="_x0000_i2234"/>
              </w:objec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CERCLA </w:t>
            </w:r>
          </w:p>
        </w:tc>
      </w:tr>
      <w:tr w:rsidR="00172CDE" w:rsidRPr="00172CDE" w:rsidTr="00172CDE">
        <w:trPr>
          <w:tblCellSpacing w:w="15" w:type="dxa"/>
        </w:trPr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 id="_x0000_i2233" type="#_x0000_t75" style="width:20.25pt;height:18pt" o:ole="">
                  <v:imagedata r:id="rId6" o:title=""/>
                </v:shape>
                <w:control r:id="rId17" w:name="DefaultOcxName10" w:shapeid="_x0000_i2233"/>
              </w:objec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CWA </w:t>
            </w:r>
          </w:p>
        </w:tc>
      </w:tr>
      <w:tr w:rsidR="00172CDE" w:rsidRPr="00172CDE" w:rsidTr="00172CDE">
        <w:trPr>
          <w:tblCellSpacing w:w="15" w:type="dxa"/>
        </w:trPr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 id="_x0000_i2232" type="#_x0000_t75" style="width:20.25pt;height:18pt" o:ole="">
                  <v:imagedata r:id="rId6" o:title=""/>
                </v:shape>
                <w:control r:id="rId18" w:name="DefaultOcxName11" w:shapeid="_x0000_i2232"/>
              </w:objec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CAA </w:t>
            </w:r>
          </w:p>
        </w:tc>
      </w:tr>
    </w:tbl>
    <w:p w:rsidR="00172CDE" w:rsidRPr="00172CDE" w:rsidRDefault="00172CDE" w:rsidP="00172C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2CDE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</w:p>
    <w:p w:rsidR="00172CDE" w:rsidRPr="00172CDE" w:rsidRDefault="00172CDE" w:rsidP="00172CD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172CDE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6 </w:t>
      </w:r>
    </w:p>
    <w:p w:rsidR="00172CDE" w:rsidRPr="00172CDE" w:rsidRDefault="00172CDE" w:rsidP="006942D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2CDE">
        <w:rPr>
          <w:rFonts w:ascii="Times New Roman" w:eastAsia="Times New Roman" w:hAnsi="Times New Roman" w:cs="Times New Roman"/>
          <w:sz w:val="24"/>
          <w:szCs w:val="24"/>
        </w:rPr>
        <w:t xml:space="preserve">Pesticide-laden water from cleaning pesticide residue from filling and cleaning spraying equipment can be treated in a: 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0"/>
        <w:gridCol w:w="294"/>
        <w:gridCol w:w="2061"/>
      </w:tblGrid>
      <w:tr w:rsidR="00172CDE" w:rsidRPr="00172CDE" w:rsidTr="00172CDE">
        <w:trPr>
          <w:tblCellSpacing w:w="15" w:type="dxa"/>
        </w:trPr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 id="_x0000_i2231" type="#_x0000_t75" style="width:20.25pt;height:18pt" o:ole="">
                  <v:imagedata r:id="rId6" o:title=""/>
                </v:shape>
                <w:control r:id="rId19" w:name="DefaultOcxName12" w:shapeid="_x0000_i2231"/>
              </w:objec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>biobed</w:t>
            </w:r>
            <w:proofErr w:type="spellEnd"/>
            <w:proofErr w:type="gramEnd"/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172CDE" w:rsidRPr="00172CDE" w:rsidTr="00172CDE">
        <w:trPr>
          <w:tblCellSpacing w:w="15" w:type="dxa"/>
        </w:trPr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 id="_x0000_i2230" type="#_x0000_t75" style="width:20.25pt;height:18pt" o:ole="">
                  <v:imagedata r:id="rId6" o:title=""/>
                </v:shape>
                <w:control r:id="rId20" w:name="DefaultOcxName13" w:shapeid="_x0000_i2230"/>
              </w:objec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>aerobic</w:t>
            </w:r>
            <w:proofErr w:type="gramEnd"/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digester. </w:t>
            </w:r>
          </w:p>
        </w:tc>
      </w:tr>
      <w:tr w:rsidR="00172CDE" w:rsidRPr="00172CDE" w:rsidTr="00172CDE">
        <w:trPr>
          <w:tblCellSpacing w:w="15" w:type="dxa"/>
        </w:trPr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 id="_x0000_i2229" type="#_x0000_t75" style="width:20.25pt;height:18pt" o:ole="">
                  <v:imagedata r:id="rId6" o:title=""/>
                </v:shape>
                <w:control r:id="rId21" w:name="DefaultOcxName14" w:shapeid="_x0000_i2229"/>
              </w:objec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>slurry</w:t>
            </w:r>
            <w:proofErr w:type="gramEnd"/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pond. </w:t>
            </w:r>
          </w:p>
        </w:tc>
      </w:tr>
      <w:tr w:rsidR="00172CDE" w:rsidRPr="00172CDE" w:rsidTr="00172CDE">
        <w:trPr>
          <w:tblCellSpacing w:w="15" w:type="dxa"/>
        </w:trPr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 id="_x0000_i2228" type="#_x0000_t75" style="width:20.25pt;height:18pt" o:ole="">
                  <v:imagedata r:id="rId6" o:title=""/>
                </v:shape>
                <w:control r:id="rId22" w:name="DefaultOcxName15" w:shapeid="_x0000_i2228"/>
              </w:objec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>constructed</w:t>
            </w:r>
            <w:proofErr w:type="gramEnd"/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wetland. </w:t>
            </w:r>
          </w:p>
        </w:tc>
      </w:tr>
    </w:tbl>
    <w:p w:rsidR="00172CDE" w:rsidRPr="00172CDE" w:rsidRDefault="00172CDE" w:rsidP="00172C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2CDE" w:rsidRPr="00172CDE" w:rsidRDefault="00172CDE" w:rsidP="00172CD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172CDE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7 </w:t>
      </w:r>
    </w:p>
    <w:p w:rsidR="00172CDE" w:rsidRPr="00172CDE" w:rsidRDefault="00172CDE" w:rsidP="006942D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2CDE">
        <w:rPr>
          <w:rFonts w:ascii="Times New Roman" w:eastAsia="Times New Roman" w:hAnsi="Times New Roman" w:cs="Times New Roman"/>
          <w:sz w:val="24"/>
          <w:szCs w:val="24"/>
        </w:rPr>
        <w:t xml:space="preserve">The spreading of agricultural waste on fields can cause surface waters to become contaminated with pathogens such as: 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0"/>
        <w:gridCol w:w="294"/>
        <w:gridCol w:w="2568"/>
      </w:tblGrid>
      <w:tr w:rsidR="00172CDE" w:rsidRPr="00172CDE" w:rsidTr="00172CDE">
        <w:trPr>
          <w:tblCellSpacing w:w="15" w:type="dxa"/>
        </w:trPr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 id="_x0000_i2227" type="#_x0000_t75" style="width:20.25pt;height:18pt" o:ole="">
                  <v:imagedata r:id="rId6" o:title=""/>
                </v:shape>
                <w:control r:id="rId23" w:name="DefaultOcxName16" w:shapeid="_x0000_i2227"/>
              </w:objec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>streptococcus</w:t>
            </w:r>
            <w:proofErr w:type="gramEnd"/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pneumonia. </w:t>
            </w:r>
          </w:p>
        </w:tc>
      </w:tr>
      <w:tr w:rsidR="00172CDE" w:rsidRPr="00172CDE" w:rsidTr="00172CDE">
        <w:trPr>
          <w:tblCellSpacing w:w="15" w:type="dxa"/>
        </w:trPr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 id="_x0000_i2226" type="#_x0000_t75" style="width:20.25pt;height:18pt" o:ole="">
                  <v:imagedata r:id="rId6" o:title=""/>
                </v:shape>
                <w:control r:id="rId24" w:name="DefaultOcxName17" w:shapeid="_x0000_i2226"/>
              </w:objec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>cryptosporidium</w:t>
            </w:r>
            <w:proofErr w:type="gramEnd"/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172CDE" w:rsidRPr="00172CDE" w:rsidTr="00172CDE">
        <w:trPr>
          <w:tblCellSpacing w:w="15" w:type="dxa"/>
        </w:trPr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 id="_x0000_i2225" type="#_x0000_t75" style="width:20.25pt;height:18pt" o:ole="">
                  <v:imagedata r:id="rId6" o:title=""/>
                </v:shape>
                <w:control r:id="rId25" w:name="DefaultOcxName18" w:shapeid="_x0000_i2225"/>
              </w:objec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>adenovirus</w:t>
            </w:r>
            <w:proofErr w:type="gramEnd"/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172CDE" w:rsidRPr="00172CDE" w:rsidTr="00172CDE">
        <w:trPr>
          <w:tblCellSpacing w:w="15" w:type="dxa"/>
        </w:trPr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 id="_x0000_i2224" type="#_x0000_t75" style="width:20.25pt;height:18pt" o:ole="">
                  <v:imagedata r:id="rId6" o:title=""/>
                </v:shape>
                <w:control r:id="rId26" w:name="DefaultOcxName19" w:shapeid="_x0000_i2224"/>
              </w:objec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>enterovirus</w:t>
            </w:r>
            <w:proofErr w:type="gramEnd"/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</w:tbl>
    <w:p w:rsidR="00172CDE" w:rsidRPr="00172CDE" w:rsidRDefault="00172CDE" w:rsidP="00172C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2CDE" w:rsidRPr="00172CDE" w:rsidRDefault="00172CDE" w:rsidP="00172CD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172CDE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8 </w:t>
      </w:r>
    </w:p>
    <w:p w:rsidR="00172CDE" w:rsidRPr="00172CDE" w:rsidRDefault="00172CDE" w:rsidP="006942D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2CDE">
        <w:rPr>
          <w:rFonts w:ascii="Times New Roman" w:eastAsia="Times New Roman" w:hAnsi="Times New Roman" w:cs="Times New Roman"/>
          <w:sz w:val="24"/>
          <w:szCs w:val="24"/>
        </w:rPr>
        <w:t xml:space="preserve">Intensive pig, poultry, and dairy farms produce emissions of gases including: 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0"/>
        <w:gridCol w:w="294"/>
        <w:gridCol w:w="1808"/>
      </w:tblGrid>
      <w:tr w:rsidR="00172CDE" w:rsidRPr="00172CDE" w:rsidTr="00172CDE">
        <w:trPr>
          <w:tblCellSpacing w:w="15" w:type="dxa"/>
        </w:trPr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 id="_x0000_i2223" type="#_x0000_t75" style="width:20.25pt;height:18pt" o:ole="">
                  <v:imagedata r:id="rId6" o:title=""/>
                </v:shape>
                <w:control r:id="rId27" w:name="DefaultOcxName20" w:shapeid="_x0000_i2223"/>
              </w:objec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>sulfur</w:t>
            </w:r>
            <w:proofErr w:type="gramEnd"/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dioxide. </w:t>
            </w:r>
          </w:p>
        </w:tc>
      </w:tr>
      <w:tr w:rsidR="00172CDE" w:rsidRPr="00172CDE" w:rsidTr="00172CDE">
        <w:trPr>
          <w:tblCellSpacing w:w="15" w:type="dxa"/>
        </w:trPr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 id="_x0000_i2222" type="#_x0000_t75" style="width:20.25pt;height:18pt" o:ole="">
                  <v:imagedata r:id="rId6" o:title=""/>
                </v:shape>
                <w:control r:id="rId28" w:name="DefaultOcxName21" w:shapeid="_x0000_i2222"/>
              </w:objec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>carbon</w:t>
            </w:r>
            <w:proofErr w:type="gramEnd"/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monoxide. </w:t>
            </w:r>
          </w:p>
        </w:tc>
      </w:tr>
      <w:tr w:rsidR="00172CDE" w:rsidRPr="00172CDE" w:rsidTr="00172CDE">
        <w:trPr>
          <w:tblCellSpacing w:w="15" w:type="dxa"/>
        </w:trPr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 id="_x0000_i2221" type="#_x0000_t75" style="width:20.25pt;height:18pt" o:ole="">
                  <v:imagedata r:id="rId6" o:title=""/>
                </v:shape>
                <w:control r:id="rId29" w:name="DefaultOcxName22" w:shapeid="_x0000_i2221"/>
              </w:objec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>ethane</w:t>
            </w:r>
            <w:proofErr w:type="gramEnd"/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172CDE" w:rsidRPr="00172CDE" w:rsidTr="00172CDE">
        <w:trPr>
          <w:tblCellSpacing w:w="15" w:type="dxa"/>
        </w:trPr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object w:dxaOrig="405" w:dyaOrig="360">
                <v:shape id="_x0000_i2220" type="#_x0000_t75" style="width:20.25pt;height:18pt" o:ole="">
                  <v:imagedata r:id="rId6" o:title=""/>
                </v:shape>
                <w:control r:id="rId30" w:name="DefaultOcxName23" w:shapeid="_x0000_i2220"/>
              </w:objec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>nitrous</w:t>
            </w:r>
            <w:proofErr w:type="gramEnd"/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oxide. </w:t>
            </w:r>
          </w:p>
        </w:tc>
      </w:tr>
    </w:tbl>
    <w:p w:rsidR="00172CDE" w:rsidRPr="00172CDE" w:rsidRDefault="00172CDE" w:rsidP="00172C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2CDE" w:rsidRPr="00172CDE" w:rsidRDefault="00172CDE" w:rsidP="00172CD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172CDE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9 </w:t>
      </w:r>
    </w:p>
    <w:p w:rsidR="00172CDE" w:rsidRPr="00172CDE" w:rsidRDefault="00172CDE" w:rsidP="006942D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2CDE">
        <w:rPr>
          <w:rFonts w:ascii="Times New Roman" w:eastAsia="Times New Roman" w:hAnsi="Times New Roman" w:cs="Times New Roman"/>
          <w:sz w:val="24"/>
          <w:szCs w:val="24"/>
        </w:rPr>
        <w:t xml:space="preserve">What freshwater pollutants come from the application of fertilizer to agricultural fields? 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0"/>
        <w:gridCol w:w="294"/>
        <w:gridCol w:w="3002"/>
      </w:tblGrid>
      <w:tr w:rsidR="00172CDE" w:rsidRPr="00172CDE" w:rsidTr="00172CDE">
        <w:trPr>
          <w:tblCellSpacing w:w="15" w:type="dxa"/>
        </w:trPr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 id="_x0000_i2219" type="#_x0000_t75" style="width:20.25pt;height:18pt" o:ole="">
                  <v:imagedata r:id="rId6" o:title=""/>
                </v:shape>
                <w:control r:id="rId31" w:name="DefaultOcxName24" w:shapeid="_x0000_i2219"/>
              </w:objec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Nitrogen and phosphorus </w:t>
            </w:r>
          </w:p>
        </w:tc>
      </w:tr>
      <w:tr w:rsidR="00172CDE" w:rsidRPr="00172CDE" w:rsidTr="00172CDE">
        <w:trPr>
          <w:tblCellSpacing w:w="15" w:type="dxa"/>
        </w:trPr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 id="_x0000_i2218" type="#_x0000_t75" style="width:20.25pt;height:18pt" o:ole="">
                  <v:imagedata r:id="rId6" o:title=""/>
                </v:shape>
                <w:control r:id="rId32" w:name="DefaultOcxName25" w:shapeid="_x0000_i2218"/>
              </w:objec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Nitrogen and sulfur </w:t>
            </w:r>
          </w:p>
        </w:tc>
      </w:tr>
      <w:tr w:rsidR="00172CDE" w:rsidRPr="00172CDE" w:rsidTr="00172CDE">
        <w:trPr>
          <w:tblCellSpacing w:w="15" w:type="dxa"/>
        </w:trPr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 id="_x0000_i2217" type="#_x0000_t75" style="width:20.25pt;height:18pt" o:ole="">
                  <v:imagedata r:id="rId6" o:title=""/>
                </v:shape>
                <w:control r:id="rId33" w:name="DefaultOcxName26" w:shapeid="_x0000_i2217"/>
              </w:objec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Phosphorus and sulfur dioxide </w:t>
            </w:r>
          </w:p>
        </w:tc>
      </w:tr>
      <w:tr w:rsidR="00172CDE" w:rsidRPr="00172CDE" w:rsidTr="00172CDE">
        <w:trPr>
          <w:tblCellSpacing w:w="15" w:type="dxa"/>
        </w:trPr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 id="_x0000_i2216" type="#_x0000_t75" style="width:20.25pt;height:18pt" o:ole="">
                  <v:imagedata r:id="rId6" o:title=""/>
                </v:shape>
                <w:control r:id="rId34" w:name="DefaultOcxName27" w:shapeid="_x0000_i2216"/>
              </w:objec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Carbon dioxide and nitrogen </w:t>
            </w:r>
          </w:p>
        </w:tc>
      </w:tr>
    </w:tbl>
    <w:p w:rsidR="00172CDE" w:rsidRPr="00172CDE" w:rsidRDefault="00172CDE" w:rsidP="00172C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2CDE" w:rsidRPr="00172CDE" w:rsidRDefault="00172CDE" w:rsidP="00172CD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172CDE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10 </w:t>
      </w:r>
    </w:p>
    <w:p w:rsidR="00172CDE" w:rsidRPr="00172CDE" w:rsidRDefault="00172CDE" w:rsidP="006942D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2CDE">
        <w:rPr>
          <w:rFonts w:ascii="Times New Roman" w:eastAsia="Times New Roman" w:hAnsi="Times New Roman" w:cs="Times New Roman"/>
          <w:sz w:val="24"/>
          <w:szCs w:val="24"/>
        </w:rPr>
        <w:t xml:space="preserve">Which form of farming results in the most organic waste? 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0"/>
        <w:gridCol w:w="294"/>
        <w:gridCol w:w="2188"/>
      </w:tblGrid>
      <w:tr w:rsidR="00172CDE" w:rsidRPr="00172CDE" w:rsidTr="00172CDE">
        <w:trPr>
          <w:tblCellSpacing w:w="15" w:type="dxa"/>
        </w:trPr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 id="_x0000_i2215" type="#_x0000_t75" style="width:20.25pt;height:18pt" o:ole="">
                  <v:imagedata r:id="rId6" o:title=""/>
                </v:shape>
                <w:control r:id="rId35" w:name="DefaultOcxName28" w:shapeid="_x0000_i2215"/>
              </w:objec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Organic farming </w:t>
            </w:r>
          </w:p>
        </w:tc>
      </w:tr>
      <w:tr w:rsidR="00172CDE" w:rsidRPr="00172CDE" w:rsidTr="00172CDE">
        <w:trPr>
          <w:tblCellSpacing w:w="15" w:type="dxa"/>
        </w:trPr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 id="_x0000_i2214" type="#_x0000_t75" style="width:20.25pt;height:18pt" o:ole="">
                  <v:imagedata r:id="rId6" o:title=""/>
                </v:shape>
                <w:control r:id="rId36" w:name="DefaultOcxName29" w:shapeid="_x0000_i2214"/>
              </w:objec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Sustainable farming </w:t>
            </w:r>
          </w:p>
        </w:tc>
      </w:tr>
      <w:tr w:rsidR="00172CDE" w:rsidRPr="00172CDE" w:rsidTr="00172CDE">
        <w:trPr>
          <w:tblCellSpacing w:w="15" w:type="dxa"/>
        </w:trPr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 id="_x0000_i2213" type="#_x0000_t75" style="width:20.25pt;height:18pt" o:ole="">
                  <v:imagedata r:id="rId6" o:title=""/>
                </v:shape>
                <w:control r:id="rId37" w:name="DefaultOcxName30" w:shapeid="_x0000_i2213"/>
              </w:objec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Conventional farming </w:t>
            </w:r>
          </w:p>
        </w:tc>
      </w:tr>
      <w:tr w:rsidR="00172CDE" w:rsidRPr="00172CDE" w:rsidTr="00172CDE">
        <w:trPr>
          <w:tblCellSpacing w:w="15" w:type="dxa"/>
        </w:trPr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 id="_x0000_i2212" type="#_x0000_t75" style="width:20.25pt;height:18pt" o:ole="">
                  <v:imagedata r:id="rId6" o:title=""/>
                </v:shape>
                <w:control r:id="rId38" w:name="DefaultOcxName31" w:shapeid="_x0000_i2212"/>
              </w:objec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Livestock farming </w:t>
            </w:r>
          </w:p>
        </w:tc>
      </w:tr>
    </w:tbl>
    <w:p w:rsidR="00172CDE" w:rsidRPr="00172CDE" w:rsidRDefault="00172CDE" w:rsidP="00172C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2C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72CDE" w:rsidRPr="00172CDE" w:rsidRDefault="00172CDE" w:rsidP="00172CD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172CDE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11 </w:t>
      </w:r>
    </w:p>
    <w:p w:rsidR="00172CDE" w:rsidRPr="00172CDE" w:rsidRDefault="00172CDE" w:rsidP="006942D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2CDE">
        <w:rPr>
          <w:rFonts w:ascii="Times New Roman" w:eastAsia="Times New Roman" w:hAnsi="Times New Roman" w:cs="Times New Roman"/>
          <w:sz w:val="24"/>
          <w:szCs w:val="24"/>
        </w:rPr>
        <w:t xml:space="preserve">After the implementation of new source performance standards caused many to close, approximately how many hospital/medical/infectious waste incinerators (HMIWI) now exist? 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0"/>
        <w:gridCol w:w="294"/>
        <w:gridCol w:w="435"/>
      </w:tblGrid>
      <w:tr w:rsidR="00172CDE" w:rsidRPr="00172CDE" w:rsidTr="00172CDE">
        <w:trPr>
          <w:tblCellSpacing w:w="15" w:type="dxa"/>
        </w:trPr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 id="_x0000_i2211" type="#_x0000_t75" style="width:20.25pt;height:18pt" o:ole="">
                  <v:imagedata r:id="rId6" o:title=""/>
                </v:shape>
                <w:control r:id="rId39" w:name="DefaultOcxName32" w:shapeid="_x0000_i2211"/>
              </w:objec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50 </w:t>
            </w:r>
          </w:p>
        </w:tc>
      </w:tr>
      <w:tr w:rsidR="00172CDE" w:rsidRPr="00172CDE" w:rsidTr="00172CDE">
        <w:trPr>
          <w:tblCellSpacing w:w="15" w:type="dxa"/>
        </w:trPr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 id="_x0000_i2210" type="#_x0000_t75" style="width:20.25pt;height:18pt" o:ole="">
                  <v:imagedata r:id="rId6" o:title=""/>
                </v:shape>
                <w:control r:id="rId40" w:name="DefaultOcxName33" w:shapeid="_x0000_i2210"/>
              </w:objec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129 </w:t>
            </w:r>
          </w:p>
        </w:tc>
      </w:tr>
      <w:tr w:rsidR="00172CDE" w:rsidRPr="00172CDE" w:rsidTr="00172CDE">
        <w:trPr>
          <w:tblCellSpacing w:w="15" w:type="dxa"/>
        </w:trPr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 id="_x0000_i2209" type="#_x0000_t75" style="width:20.25pt;height:18pt" o:ole="">
                  <v:imagedata r:id="rId6" o:title=""/>
                </v:shape>
                <w:control r:id="rId41" w:name="DefaultOcxName34" w:shapeid="_x0000_i2209"/>
              </w:objec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35 </w:t>
            </w:r>
          </w:p>
        </w:tc>
      </w:tr>
      <w:tr w:rsidR="00172CDE" w:rsidRPr="00172CDE" w:rsidTr="00172CDE">
        <w:trPr>
          <w:tblCellSpacing w:w="15" w:type="dxa"/>
        </w:trPr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 id="_x0000_i2208" type="#_x0000_t75" style="width:20.25pt;height:18pt" o:ole="">
                  <v:imagedata r:id="rId6" o:title=""/>
                </v:shape>
                <w:control r:id="rId42" w:name="DefaultOcxName35" w:shapeid="_x0000_i2208"/>
              </w:objec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 </w:t>
            </w:r>
          </w:p>
        </w:tc>
      </w:tr>
    </w:tbl>
    <w:p w:rsidR="00172CDE" w:rsidRPr="00172CDE" w:rsidRDefault="00172CDE" w:rsidP="00172C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2CDE" w:rsidRPr="00172CDE" w:rsidRDefault="00172CDE" w:rsidP="00172CD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172CDE"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 xml:space="preserve">Question 12 </w:t>
      </w:r>
    </w:p>
    <w:p w:rsidR="00172CDE" w:rsidRPr="00172CDE" w:rsidRDefault="00172CDE" w:rsidP="006942D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2CDE">
        <w:rPr>
          <w:rFonts w:ascii="Times New Roman" w:eastAsia="Times New Roman" w:hAnsi="Times New Roman" w:cs="Times New Roman"/>
          <w:sz w:val="24"/>
          <w:szCs w:val="24"/>
        </w:rPr>
        <w:t xml:space="preserve">Who regulates the disposal of medical waste? 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0"/>
        <w:gridCol w:w="294"/>
        <w:gridCol w:w="1462"/>
      </w:tblGrid>
      <w:tr w:rsidR="00172CDE" w:rsidRPr="00172CDE" w:rsidTr="00172CDE">
        <w:trPr>
          <w:tblCellSpacing w:w="15" w:type="dxa"/>
        </w:trPr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 id="_x0000_i2207" type="#_x0000_t75" style="width:20.25pt;height:18pt" o:ole="">
                  <v:imagedata r:id="rId6" o:title=""/>
                </v:shape>
                <w:control r:id="rId43" w:name="DefaultOcxName36" w:shapeid="_x0000_i2207"/>
              </w:objec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States </w:t>
            </w:r>
          </w:p>
        </w:tc>
      </w:tr>
      <w:tr w:rsidR="00172CDE" w:rsidRPr="00172CDE" w:rsidTr="00172CDE">
        <w:trPr>
          <w:tblCellSpacing w:w="15" w:type="dxa"/>
        </w:trPr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 id="_x0000_i2206" type="#_x0000_t75" style="width:20.25pt;height:18pt" o:ole="">
                  <v:imagedata r:id="rId6" o:title=""/>
                </v:shape>
                <w:control r:id="rId44" w:name="DefaultOcxName37" w:shapeid="_x0000_i2206"/>
              </w:objec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EPA </w:t>
            </w:r>
          </w:p>
        </w:tc>
      </w:tr>
      <w:tr w:rsidR="00172CDE" w:rsidRPr="00172CDE" w:rsidTr="00172CDE">
        <w:trPr>
          <w:tblCellSpacing w:w="15" w:type="dxa"/>
        </w:trPr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 id="_x0000_i2205" type="#_x0000_t75" style="width:20.25pt;height:18pt" o:ole="">
                  <v:imagedata r:id="rId6" o:title=""/>
                </v:shape>
                <w:control r:id="rId45" w:name="DefaultOcxName38" w:shapeid="_x0000_i2205"/>
              </w:objec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OSHA </w:t>
            </w:r>
          </w:p>
        </w:tc>
      </w:tr>
      <w:tr w:rsidR="00172CDE" w:rsidRPr="00172CDE" w:rsidTr="00172CDE">
        <w:trPr>
          <w:tblCellSpacing w:w="15" w:type="dxa"/>
        </w:trPr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 id="_x0000_i2204" type="#_x0000_t75" style="width:20.25pt;height:18pt" o:ole="">
                  <v:imagedata r:id="rId6" o:title=""/>
                </v:shape>
                <w:control r:id="rId46" w:name="DefaultOcxName39" w:shapeid="_x0000_i2204"/>
              </w:objec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Municipalities </w:t>
            </w:r>
          </w:p>
        </w:tc>
      </w:tr>
    </w:tbl>
    <w:p w:rsidR="00172CDE" w:rsidRPr="00172CDE" w:rsidRDefault="00172CDE" w:rsidP="00172C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2CDE" w:rsidRPr="00172CDE" w:rsidRDefault="00172CDE" w:rsidP="00172CD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172CDE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13 </w:t>
      </w:r>
    </w:p>
    <w:p w:rsidR="00172CDE" w:rsidRPr="00172CDE" w:rsidRDefault="00172CDE" w:rsidP="006942D0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72CDE">
        <w:rPr>
          <w:rFonts w:ascii="Times New Roman" w:eastAsia="Times New Roman" w:hAnsi="Times New Roman" w:cs="Times New Roman"/>
          <w:sz w:val="24"/>
          <w:szCs w:val="24"/>
        </w:rPr>
        <w:t>Methemoglobinemia</w:t>
      </w:r>
      <w:proofErr w:type="spellEnd"/>
      <w:r w:rsidRPr="00172CDE">
        <w:rPr>
          <w:rFonts w:ascii="Times New Roman" w:eastAsia="Times New Roman" w:hAnsi="Times New Roman" w:cs="Times New Roman"/>
          <w:sz w:val="24"/>
          <w:szCs w:val="24"/>
        </w:rPr>
        <w:t xml:space="preserve"> can occur when drinking water sources are contaminated by: 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0"/>
        <w:gridCol w:w="294"/>
        <w:gridCol w:w="1808"/>
      </w:tblGrid>
      <w:tr w:rsidR="00172CDE" w:rsidRPr="00172CDE" w:rsidTr="00172CDE">
        <w:trPr>
          <w:tblCellSpacing w:w="15" w:type="dxa"/>
        </w:trPr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 id="_x0000_i2203" type="#_x0000_t75" style="width:20.25pt;height:18pt" o:ole="">
                  <v:imagedata r:id="rId6" o:title=""/>
                </v:shape>
                <w:control r:id="rId47" w:name="DefaultOcxName40" w:shapeid="_x0000_i2203"/>
              </w:objec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>phosphorus</w:t>
            </w:r>
            <w:proofErr w:type="gramEnd"/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172CDE" w:rsidRPr="00172CDE" w:rsidTr="00172CDE">
        <w:trPr>
          <w:tblCellSpacing w:w="15" w:type="dxa"/>
        </w:trPr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 id="_x0000_i2202" type="#_x0000_t75" style="width:20.25pt;height:18pt" o:ole="">
                  <v:imagedata r:id="rId6" o:title=""/>
                </v:shape>
                <w:control r:id="rId48" w:name="DefaultOcxName41" w:shapeid="_x0000_i2202"/>
              </w:objec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>carbon</w:t>
            </w:r>
            <w:proofErr w:type="gramEnd"/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monoxide. </w:t>
            </w:r>
          </w:p>
        </w:tc>
      </w:tr>
      <w:tr w:rsidR="00172CDE" w:rsidRPr="00172CDE" w:rsidTr="00172CDE">
        <w:trPr>
          <w:tblCellSpacing w:w="15" w:type="dxa"/>
        </w:trPr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 id="_x0000_i2201" type="#_x0000_t75" style="width:20.25pt;height:18pt" o:ole="">
                  <v:imagedata r:id="rId6" o:title=""/>
                </v:shape>
                <w:control r:id="rId49" w:name="DefaultOcxName42" w:shapeid="_x0000_i2201"/>
              </w:objec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>nitrogen</w:t>
            </w:r>
            <w:proofErr w:type="gramEnd"/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172CDE" w:rsidRPr="00172CDE" w:rsidTr="00172CDE">
        <w:trPr>
          <w:tblCellSpacing w:w="15" w:type="dxa"/>
        </w:trPr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 id="_x0000_i2200" type="#_x0000_t75" style="width:20.25pt;height:18pt" o:ole="">
                  <v:imagedata r:id="rId6" o:title=""/>
                </v:shape>
                <w:control r:id="rId50" w:name="DefaultOcxName43" w:shapeid="_x0000_i2200"/>
              </w:objec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>potassium</w:t>
            </w:r>
            <w:proofErr w:type="gramEnd"/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</w:tbl>
    <w:p w:rsidR="00172CDE" w:rsidRPr="00172CDE" w:rsidRDefault="00172CDE" w:rsidP="00172C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2CDE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</w:p>
    <w:p w:rsidR="00172CDE" w:rsidRPr="00172CDE" w:rsidRDefault="00172CDE" w:rsidP="00172CD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172CDE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14 </w:t>
      </w:r>
    </w:p>
    <w:p w:rsidR="00172CDE" w:rsidRPr="00172CDE" w:rsidRDefault="00172CDE" w:rsidP="006942D0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2CDE">
        <w:rPr>
          <w:rFonts w:ascii="Times New Roman" w:eastAsia="Times New Roman" w:hAnsi="Times New Roman" w:cs="Times New Roman"/>
          <w:sz w:val="24"/>
          <w:szCs w:val="24"/>
        </w:rPr>
        <w:t xml:space="preserve">What medical waste regulation was promulgated in the United States in 1988? 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0"/>
        <w:gridCol w:w="294"/>
        <w:gridCol w:w="1935"/>
      </w:tblGrid>
      <w:tr w:rsidR="00172CDE" w:rsidRPr="00172CDE" w:rsidTr="00172CDE">
        <w:trPr>
          <w:tblCellSpacing w:w="15" w:type="dxa"/>
        </w:trPr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 id="_x0000_i2199" type="#_x0000_t75" style="width:20.25pt;height:18pt" o:ole="">
                  <v:imagedata r:id="rId6" o:title=""/>
                </v:shape>
                <w:control r:id="rId51" w:name="DefaultOcxName44" w:shapeid="_x0000_i2199"/>
              </w:objec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OSHA Act of 1988 </w:t>
            </w:r>
          </w:p>
        </w:tc>
      </w:tr>
      <w:tr w:rsidR="00172CDE" w:rsidRPr="00172CDE" w:rsidTr="00172CDE">
        <w:trPr>
          <w:tblCellSpacing w:w="15" w:type="dxa"/>
        </w:trPr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 id="_x0000_i2198" type="#_x0000_t75" style="width:20.25pt;height:18pt" o:ole="">
                  <v:imagedata r:id="rId6" o:title=""/>
                </v:shape>
                <w:control r:id="rId52" w:name="DefaultOcxName45" w:shapeid="_x0000_i2198"/>
              </w:objec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MWTA </w:t>
            </w:r>
          </w:p>
        </w:tc>
      </w:tr>
      <w:tr w:rsidR="00172CDE" w:rsidRPr="00172CDE" w:rsidTr="00172CDE">
        <w:trPr>
          <w:tblCellSpacing w:w="15" w:type="dxa"/>
        </w:trPr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 id="_x0000_i2197" type="#_x0000_t75" style="width:20.25pt;height:18pt" o:ole="">
                  <v:imagedata r:id="rId6" o:title=""/>
                </v:shape>
                <w:control r:id="rId53" w:name="DefaultOcxName46" w:shapeid="_x0000_i2197"/>
              </w:objec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RMW/HCW </w:t>
            </w:r>
          </w:p>
        </w:tc>
      </w:tr>
      <w:tr w:rsidR="00172CDE" w:rsidRPr="00172CDE" w:rsidTr="00172CDE">
        <w:trPr>
          <w:tblCellSpacing w:w="15" w:type="dxa"/>
        </w:trPr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 id="_x0000_i2196" type="#_x0000_t75" style="width:20.25pt;height:18pt" o:ole="">
                  <v:imagedata r:id="rId6" o:title=""/>
                </v:shape>
                <w:control r:id="rId54" w:name="DefaultOcxName47" w:shapeid="_x0000_i2196"/>
              </w:objec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DOT PHMSA </w:t>
            </w:r>
          </w:p>
        </w:tc>
      </w:tr>
    </w:tbl>
    <w:p w:rsidR="00172CDE" w:rsidRPr="00172CDE" w:rsidRDefault="00172CDE" w:rsidP="00172C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2C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72CDE" w:rsidRPr="00172CDE" w:rsidRDefault="00172CDE" w:rsidP="00172CD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172CDE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15 </w:t>
      </w:r>
    </w:p>
    <w:p w:rsidR="00172CDE" w:rsidRPr="00172CDE" w:rsidRDefault="00172CDE" w:rsidP="006942D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2CDE">
        <w:rPr>
          <w:rFonts w:ascii="Times New Roman" w:eastAsia="Times New Roman" w:hAnsi="Times New Roman" w:cs="Times New Roman"/>
          <w:sz w:val="24"/>
          <w:szCs w:val="24"/>
        </w:rPr>
        <w:t xml:space="preserve">What regulations did states follow in developing standards for the review of regulated medical waste treatment technologies? 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0"/>
        <w:gridCol w:w="294"/>
        <w:gridCol w:w="1635"/>
      </w:tblGrid>
      <w:tr w:rsidR="00172CDE" w:rsidRPr="00172CDE" w:rsidTr="00172CDE">
        <w:trPr>
          <w:tblCellSpacing w:w="15" w:type="dxa"/>
        </w:trPr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 id="_x0000_i2195" type="#_x0000_t75" style="width:20.25pt;height:18pt" o:ole="">
                  <v:imagedata r:id="rId6" o:title=""/>
                </v:shape>
                <w:control r:id="rId55" w:name="DefaultOcxName48" w:shapeid="_x0000_i2195"/>
              </w:objec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CAA </w:t>
            </w:r>
          </w:p>
        </w:tc>
      </w:tr>
      <w:tr w:rsidR="00172CDE" w:rsidRPr="00172CDE" w:rsidTr="00172CDE">
        <w:trPr>
          <w:tblCellSpacing w:w="15" w:type="dxa"/>
        </w:trPr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object w:dxaOrig="405" w:dyaOrig="360">
                <v:shape id="_x0000_i2194" type="#_x0000_t75" style="width:20.25pt;height:18pt" o:ole="">
                  <v:imagedata r:id="rId6" o:title=""/>
                </v:shape>
                <w:control r:id="rId56" w:name="DefaultOcxName49" w:shapeid="_x0000_i2194"/>
              </w:objec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RCRA </w:t>
            </w:r>
          </w:p>
        </w:tc>
      </w:tr>
      <w:tr w:rsidR="00172CDE" w:rsidRPr="00172CDE" w:rsidTr="00172CDE">
        <w:trPr>
          <w:tblCellSpacing w:w="15" w:type="dxa"/>
        </w:trPr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 id="_x0000_i2193" type="#_x0000_t75" style="width:20.25pt;height:18pt" o:ole="">
                  <v:imagedata r:id="rId6" o:title=""/>
                </v:shape>
                <w:control r:id="rId57" w:name="DefaultOcxName50" w:shapeid="_x0000_i2193"/>
              </w:objec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MWTA of 1988 </w:t>
            </w:r>
          </w:p>
        </w:tc>
      </w:tr>
      <w:tr w:rsidR="00172CDE" w:rsidRPr="00172CDE" w:rsidTr="00172CDE">
        <w:trPr>
          <w:tblCellSpacing w:w="15" w:type="dxa"/>
        </w:trPr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 id="_x0000_i2192" type="#_x0000_t75" style="width:20.25pt;height:18pt" o:ole="">
                  <v:imagedata r:id="rId6" o:title=""/>
                </v:shape>
                <w:control r:id="rId58" w:name="DefaultOcxName51" w:shapeid="_x0000_i2192"/>
              </w:objec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CERCLA </w:t>
            </w:r>
          </w:p>
        </w:tc>
      </w:tr>
    </w:tbl>
    <w:p w:rsidR="00172CDE" w:rsidRPr="00172CDE" w:rsidRDefault="00172CDE" w:rsidP="00172C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2CDE" w:rsidRPr="00172CDE" w:rsidRDefault="00172CDE" w:rsidP="00172CD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172CDE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16 </w:t>
      </w:r>
    </w:p>
    <w:p w:rsidR="00172CDE" w:rsidRPr="00172CDE" w:rsidRDefault="00172CDE" w:rsidP="006942D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2CDE">
        <w:rPr>
          <w:rFonts w:ascii="Times New Roman" w:eastAsia="Times New Roman" w:hAnsi="Times New Roman" w:cs="Times New Roman"/>
          <w:sz w:val="24"/>
          <w:szCs w:val="24"/>
        </w:rPr>
        <w:t xml:space="preserve">What percentage of waste generated in healthcare is regulated medical waste? 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0"/>
        <w:gridCol w:w="294"/>
        <w:gridCol w:w="515"/>
      </w:tblGrid>
      <w:tr w:rsidR="00172CDE" w:rsidRPr="00172CDE" w:rsidTr="00172CDE">
        <w:trPr>
          <w:tblCellSpacing w:w="15" w:type="dxa"/>
        </w:trPr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 id="_x0000_i2191" type="#_x0000_t75" style="width:20.25pt;height:18pt" o:ole="">
                  <v:imagedata r:id="rId6" o:title=""/>
                </v:shape>
                <w:control r:id="rId59" w:name="DefaultOcxName52" w:shapeid="_x0000_i2191"/>
              </w:objec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50% </w:t>
            </w:r>
          </w:p>
        </w:tc>
      </w:tr>
      <w:tr w:rsidR="00172CDE" w:rsidRPr="00172CDE" w:rsidTr="00172CDE">
        <w:trPr>
          <w:tblCellSpacing w:w="15" w:type="dxa"/>
        </w:trPr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 id="_x0000_i2190" type="#_x0000_t75" style="width:20.25pt;height:18pt" o:ole="">
                  <v:imagedata r:id="rId6" o:title=""/>
                </v:shape>
                <w:control r:id="rId60" w:name="DefaultOcxName53" w:shapeid="_x0000_i2190"/>
              </w:objec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15% </w:t>
            </w:r>
          </w:p>
        </w:tc>
      </w:tr>
      <w:tr w:rsidR="00172CDE" w:rsidRPr="00172CDE" w:rsidTr="00172CDE">
        <w:trPr>
          <w:tblCellSpacing w:w="15" w:type="dxa"/>
        </w:trPr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 id="_x0000_i2189" type="#_x0000_t75" style="width:20.25pt;height:18pt" o:ole="">
                  <v:imagedata r:id="rId6" o:title=""/>
                </v:shape>
                <w:control r:id="rId61" w:name="DefaultOcxName54" w:shapeid="_x0000_i2189"/>
              </w:objec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25% </w:t>
            </w:r>
          </w:p>
        </w:tc>
      </w:tr>
      <w:tr w:rsidR="00172CDE" w:rsidRPr="00172CDE" w:rsidTr="00172CDE">
        <w:trPr>
          <w:tblCellSpacing w:w="15" w:type="dxa"/>
        </w:trPr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 id="_x0000_i2188" type="#_x0000_t75" style="width:20.25pt;height:18pt" o:ole="">
                  <v:imagedata r:id="rId6" o:title=""/>
                </v:shape>
                <w:control r:id="rId62" w:name="DefaultOcxName55" w:shapeid="_x0000_i2188"/>
              </w:objec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5% </w:t>
            </w:r>
          </w:p>
        </w:tc>
      </w:tr>
    </w:tbl>
    <w:p w:rsidR="00172CDE" w:rsidRPr="00172CDE" w:rsidRDefault="00172CDE" w:rsidP="00172C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2C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72CDE" w:rsidRPr="00172CDE" w:rsidRDefault="00172CDE" w:rsidP="00172CD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172CDE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17 </w:t>
      </w:r>
    </w:p>
    <w:p w:rsidR="00172CDE" w:rsidRPr="00172CDE" w:rsidRDefault="00172CDE" w:rsidP="006942D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2CDE">
        <w:rPr>
          <w:rFonts w:ascii="Times New Roman" w:eastAsia="Times New Roman" w:hAnsi="Times New Roman" w:cs="Times New Roman"/>
          <w:sz w:val="24"/>
          <w:szCs w:val="24"/>
        </w:rPr>
        <w:t xml:space="preserve">Anaerobic digestion of manure and slurry and the subsequent collection and use of biogas to generate electricity results in a farm's overall reduction of: 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0"/>
        <w:gridCol w:w="294"/>
        <w:gridCol w:w="1808"/>
      </w:tblGrid>
      <w:tr w:rsidR="00172CDE" w:rsidRPr="00172CDE" w:rsidTr="00172CDE">
        <w:trPr>
          <w:tblCellSpacing w:w="15" w:type="dxa"/>
        </w:trPr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 id="_x0000_i2187" type="#_x0000_t75" style="width:20.25pt;height:18pt" o:ole="">
                  <v:imagedata r:id="rId6" o:title=""/>
                </v:shape>
                <w:control r:id="rId63" w:name="DefaultOcxName56" w:shapeid="_x0000_i2187"/>
              </w:objec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>greenhouse</w:t>
            </w:r>
            <w:proofErr w:type="gramEnd"/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gases. </w:t>
            </w:r>
          </w:p>
        </w:tc>
      </w:tr>
      <w:tr w:rsidR="00172CDE" w:rsidRPr="00172CDE" w:rsidTr="00172CDE">
        <w:trPr>
          <w:tblCellSpacing w:w="15" w:type="dxa"/>
        </w:trPr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 id="_x0000_i2186" type="#_x0000_t75" style="width:20.25pt;height:18pt" o:ole="">
                  <v:imagedata r:id="rId6" o:title=""/>
                </v:shape>
                <w:control r:id="rId64" w:name="DefaultOcxName57" w:shapeid="_x0000_i2186"/>
              </w:objec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BOD. </w:t>
            </w:r>
          </w:p>
        </w:tc>
      </w:tr>
      <w:tr w:rsidR="00172CDE" w:rsidRPr="00172CDE" w:rsidTr="00172CDE">
        <w:trPr>
          <w:tblCellSpacing w:w="15" w:type="dxa"/>
        </w:trPr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 id="_x0000_i2185" type="#_x0000_t75" style="width:20.25pt;height:18pt" o:ole="">
                  <v:imagedata r:id="rId6" o:title=""/>
                </v:shape>
                <w:control r:id="rId65" w:name="DefaultOcxName58" w:shapeid="_x0000_i2185"/>
              </w:objec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>pesticide</w:t>
            </w:r>
            <w:proofErr w:type="gramEnd"/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waste. </w:t>
            </w:r>
          </w:p>
        </w:tc>
      </w:tr>
      <w:tr w:rsidR="00172CDE" w:rsidRPr="00172CDE" w:rsidTr="00172CDE">
        <w:trPr>
          <w:tblCellSpacing w:w="15" w:type="dxa"/>
        </w:trPr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 id="_x0000_i2184" type="#_x0000_t75" style="width:20.25pt;height:18pt" o:ole="">
                  <v:imagedata r:id="rId6" o:title=""/>
                </v:shape>
                <w:control r:id="rId66" w:name="DefaultOcxName59" w:shapeid="_x0000_i2184"/>
              </w:objec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>nitrogen</w:t>
            </w:r>
            <w:proofErr w:type="gramEnd"/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</w:tbl>
    <w:p w:rsidR="00172CDE" w:rsidRPr="00172CDE" w:rsidRDefault="00172CDE" w:rsidP="00172C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172CDE" w:rsidRPr="00172CDE" w:rsidRDefault="00172CDE" w:rsidP="00172CD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172CDE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18 </w:t>
      </w:r>
    </w:p>
    <w:p w:rsidR="00172CDE" w:rsidRPr="00172CDE" w:rsidRDefault="00172CDE" w:rsidP="006942D0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2CDE">
        <w:rPr>
          <w:rFonts w:ascii="Times New Roman" w:eastAsia="Times New Roman" w:hAnsi="Times New Roman" w:cs="Times New Roman"/>
          <w:sz w:val="24"/>
          <w:szCs w:val="24"/>
        </w:rPr>
        <w:t xml:space="preserve">The application of sewage sludge to agricultural fields can result in soil contaminated with: 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0"/>
        <w:gridCol w:w="294"/>
        <w:gridCol w:w="1742"/>
      </w:tblGrid>
      <w:tr w:rsidR="00172CDE" w:rsidRPr="00172CDE" w:rsidTr="00172CDE">
        <w:trPr>
          <w:tblCellSpacing w:w="15" w:type="dxa"/>
        </w:trPr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 id="_x0000_i2183" type="#_x0000_t75" style="width:20.25pt;height:18pt" o:ole="">
                  <v:imagedata r:id="rId6" o:title=""/>
                </v:shape>
                <w:control r:id="rId67" w:name="DefaultOcxName60" w:shapeid="_x0000_i2183"/>
              </w:objec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>phosphorus</w:t>
            </w:r>
            <w:proofErr w:type="gramEnd"/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172CDE" w:rsidRPr="00172CDE" w:rsidTr="00172CDE">
        <w:trPr>
          <w:tblCellSpacing w:w="15" w:type="dxa"/>
        </w:trPr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 id="_x0000_i2182" type="#_x0000_t75" style="width:20.25pt;height:18pt" o:ole="">
                  <v:imagedata r:id="rId6" o:title=""/>
                </v:shape>
                <w:control r:id="rId68" w:name="DefaultOcxName61" w:shapeid="_x0000_i2182"/>
              </w:objec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>pesticide</w:t>
            </w:r>
            <w:proofErr w:type="gramEnd"/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residue. </w:t>
            </w:r>
          </w:p>
        </w:tc>
      </w:tr>
      <w:tr w:rsidR="00172CDE" w:rsidRPr="00172CDE" w:rsidTr="00172CDE">
        <w:trPr>
          <w:tblCellSpacing w:w="15" w:type="dxa"/>
        </w:trPr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 id="_x0000_i2181" type="#_x0000_t75" style="width:20.25pt;height:18pt" o:ole="">
                  <v:imagedata r:id="rId6" o:title=""/>
                </v:shape>
                <w:control r:id="rId69" w:name="DefaultOcxName62" w:shapeid="_x0000_i2181"/>
              </w:objec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>heavy</w:t>
            </w:r>
            <w:proofErr w:type="gramEnd"/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metals. </w:t>
            </w:r>
          </w:p>
        </w:tc>
      </w:tr>
      <w:tr w:rsidR="00172CDE" w:rsidRPr="00172CDE" w:rsidTr="00172CDE">
        <w:trPr>
          <w:tblCellSpacing w:w="15" w:type="dxa"/>
        </w:trPr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 id="_x0000_i2180" type="#_x0000_t75" style="width:20.25pt;height:18pt" o:ole="">
                  <v:imagedata r:id="rId6" o:title=""/>
                </v:shape>
                <w:control r:id="rId70" w:name="DefaultOcxName63" w:shapeid="_x0000_i2180"/>
              </w:objec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:rsidR="00172CDE" w:rsidRPr="00172CDE" w:rsidRDefault="00172CDE" w:rsidP="00172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>potassium</w:t>
            </w:r>
            <w:proofErr w:type="gramEnd"/>
            <w:r w:rsidRPr="00172C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</w:tbl>
    <w:p w:rsidR="00172CDE" w:rsidRPr="00172CDE" w:rsidRDefault="00172CDE" w:rsidP="00172CD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sectPr w:rsidR="00172CDE" w:rsidRPr="00172C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05269"/>
    <w:multiLevelType w:val="multilevel"/>
    <w:tmpl w:val="9C4237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6F3E2E"/>
    <w:multiLevelType w:val="multilevel"/>
    <w:tmpl w:val="405458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69B1433"/>
    <w:multiLevelType w:val="multilevel"/>
    <w:tmpl w:val="4FF26D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1644A4A"/>
    <w:multiLevelType w:val="multilevel"/>
    <w:tmpl w:val="5A607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55B7937"/>
    <w:multiLevelType w:val="multilevel"/>
    <w:tmpl w:val="FA6EDD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6D77631"/>
    <w:multiLevelType w:val="multilevel"/>
    <w:tmpl w:val="F07C8F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A403BE5"/>
    <w:multiLevelType w:val="multilevel"/>
    <w:tmpl w:val="0066AA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B523E92"/>
    <w:multiLevelType w:val="multilevel"/>
    <w:tmpl w:val="3314D9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66700A3"/>
    <w:multiLevelType w:val="multilevel"/>
    <w:tmpl w:val="34BC6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AF64922"/>
    <w:multiLevelType w:val="multilevel"/>
    <w:tmpl w:val="A17CAD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D7525AE"/>
    <w:multiLevelType w:val="multilevel"/>
    <w:tmpl w:val="7AC098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ED13415"/>
    <w:multiLevelType w:val="multilevel"/>
    <w:tmpl w:val="AA2850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0043ECD"/>
    <w:multiLevelType w:val="multilevel"/>
    <w:tmpl w:val="F74472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12B5BB0"/>
    <w:multiLevelType w:val="multilevel"/>
    <w:tmpl w:val="50449C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70C716E"/>
    <w:multiLevelType w:val="multilevel"/>
    <w:tmpl w:val="C79AD7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5ED4FBE"/>
    <w:multiLevelType w:val="multilevel"/>
    <w:tmpl w:val="C470AE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65D11E5"/>
    <w:multiLevelType w:val="multilevel"/>
    <w:tmpl w:val="62A26A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B595A96"/>
    <w:multiLevelType w:val="multilevel"/>
    <w:tmpl w:val="FE06CE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0"/>
  </w:num>
  <w:num w:numId="3">
    <w:abstractNumId w:val="6"/>
  </w:num>
  <w:num w:numId="4">
    <w:abstractNumId w:val="15"/>
  </w:num>
  <w:num w:numId="5">
    <w:abstractNumId w:val="14"/>
  </w:num>
  <w:num w:numId="6">
    <w:abstractNumId w:val="17"/>
  </w:num>
  <w:num w:numId="7">
    <w:abstractNumId w:val="12"/>
  </w:num>
  <w:num w:numId="8">
    <w:abstractNumId w:val="8"/>
  </w:num>
  <w:num w:numId="9">
    <w:abstractNumId w:val="2"/>
  </w:num>
  <w:num w:numId="10">
    <w:abstractNumId w:val="13"/>
  </w:num>
  <w:num w:numId="11">
    <w:abstractNumId w:val="5"/>
  </w:num>
  <w:num w:numId="12">
    <w:abstractNumId w:val="11"/>
  </w:num>
  <w:num w:numId="13">
    <w:abstractNumId w:val="10"/>
  </w:num>
  <w:num w:numId="14">
    <w:abstractNumId w:val="3"/>
  </w:num>
  <w:num w:numId="15">
    <w:abstractNumId w:val="16"/>
  </w:num>
  <w:num w:numId="16">
    <w:abstractNumId w:val="1"/>
  </w:num>
  <w:num w:numId="17">
    <w:abstractNumId w:val="7"/>
  </w:num>
  <w:num w:numId="18">
    <w:abstractNumId w:val="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CDE"/>
    <w:rsid w:val="00172CDE"/>
    <w:rsid w:val="001924DF"/>
    <w:rsid w:val="006942D0"/>
    <w:rsid w:val="00D74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72C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172CDE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172CDE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172CDE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172CDE"/>
    <w:rPr>
      <w:rFonts w:ascii="Arial" w:hAnsi="Arial" w:cs="Arial"/>
      <w:vanish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72C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172CDE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172CDE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172CDE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172CDE"/>
    <w:rPr>
      <w:rFonts w:ascii="Arial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33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66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73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028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715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2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29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856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062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9801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987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157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56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14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487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103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435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986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3748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383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39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137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570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621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429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4991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093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1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514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304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953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911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813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855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81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737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299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4431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963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4979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894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363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439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529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716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618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049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25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72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493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666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999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526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1267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798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27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841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898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8875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6440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764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387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8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971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309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255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5598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52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146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067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936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630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055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703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8900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064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30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791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920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242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0800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93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458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78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929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39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113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687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451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690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84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215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99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6619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244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294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580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44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823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053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002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840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4359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43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617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428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93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260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144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811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495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1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15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625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593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485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170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33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1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94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162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578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76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526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0884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373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865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225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7295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858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6696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641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749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28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174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1636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573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684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738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896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92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44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488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017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1641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4811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360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343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248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215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042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127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6882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681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018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301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1056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7396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070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194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70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320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596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596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8131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95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751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029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299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655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094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509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193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8329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511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4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05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7129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252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970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599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765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10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51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601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3613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9412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7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491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10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431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0472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4195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1160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82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974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06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573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967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041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272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8941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868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64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753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489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56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085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730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881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13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282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485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608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54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318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882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446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416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0762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177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213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513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439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62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548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706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7508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131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0767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358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21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59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142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065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13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9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08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204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473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428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4645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000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9677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724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581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62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926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060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55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839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288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57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817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313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964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837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59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613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66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803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653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832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231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358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738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602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938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87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407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743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913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317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47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353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142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5070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354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62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150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64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833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839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59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784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926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865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30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308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527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412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355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021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037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75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990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559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8191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9304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828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796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4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83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1586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13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515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091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962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251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358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60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823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759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067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642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96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057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838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790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57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944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38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72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798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665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396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585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0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714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921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248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233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747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805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033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295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50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396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07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541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9697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078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640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91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694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540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06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69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5541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187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92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99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14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66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78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14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695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072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2328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969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923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033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54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419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99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271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5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22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457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318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439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2325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874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362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503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785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22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74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5572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271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207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3901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289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16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122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578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957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198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2190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911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037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093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094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8428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0847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135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570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31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874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985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1004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0560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720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011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90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87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7447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2770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274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6516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67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164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99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36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1758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1166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297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440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247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460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6453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098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224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979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071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22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816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385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607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2506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764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524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57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607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297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567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353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244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165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28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307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18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49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66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57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220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26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09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0310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09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624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0965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423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22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524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633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357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42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605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76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885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252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068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464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2662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998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24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68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95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21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2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ontrol" Target="activeX/activeX20.xml"/><Relationship Id="rId21" Type="http://schemas.openxmlformats.org/officeDocument/2006/relationships/control" Target="activeX/activeX15.xml"/><Relationship Id="rId42" Type="http://schemas.openxmlformats.org/officeDocument/2006/relationships/control" Target="activeX/activeX36.xml"/><Relationship Id="rId47" Type="http://schemas.openxmlformats.org/officeDocument/2006/relationships/control" Target="activeX/activeX41.xml"/><Relationship Id="rId63" Type="http://schemas.openxmlformats.org/officeDocument/2006/relationships/control" Target="activeX/activeX57.xml"/><Relationship Id="rId68" Type="http://schemas.openxmlformats.org/officeDocument/2006/relationships/control" Target="activeX/activeX62.xml"/><Relationship Id="rId7" Type="http://schemas.openxmlformats.org/officeDocument/2006/relationships/control" Target="activeX/activeX1.xml"/><Relationship Id="rId71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ontrol" Target="activeX/activeX10.xml"/><Relationship Id="rId29" Type="http://schemas.openxmlformats.org/officeDocument/2006/relationships/control" Target="activeX/activeX23.xml"/><Relationship Id="rId11" Type="http://schemas.openxmlformats.org/officeDocument/2006/relationships/control" Target="activeX/activeX5.xml"/><Relationship Id="rId24" Type="http://schemas.openxmlformats.org/officeDocument/2006/relationships/control" Target="activeX/activeX18.xml"/><Relationship Id="rId32" Type="http://schemas.openxmlformats.org/officeDocument/2006/relationships/control" Target="activeX/activeX26.xml"/><Relationship Id="rId37" Type="http://schemas.openxmlformats.org/officeDocument/2006/relationships/control" Target="activeX/activeX31.xml"/><Relationship Id="rId40" Type="http://schemas.openxmlformats.org/officeDocument/2006/relationships/control" Target="activeX/activeX34.xml"/><Relationship Id="rId45" Type="http://schemas.openxmlformats.org/officeDocument/2006/relationships/control" Target="activeX/activeX39.xml"/><Relationship Id="rId53" Type="http://schemas.openxmlformats.org/officeDocument/2006/relationships/control" Target="activeX/activeX47.xml"/><Relationship Id="rId58" Type="http://schemas.openxmlformats.org/officeDocument/2006/relationships/control" Target="activeX/activeX52.xml"/><Relationship Id="rId66" Type="http://schemas.openxmlformats.org/officeDocument/2006/relationships/control" Target="activeX/activeX60.xml"/><Relationship Id="rId5" Type="http://schemas.openxmlformats.org/officeDocument/2006/relationships/webSettings" Target="webSettings.xml"/><Relationship Id="rId61" Type="http://schemas.openxmlformats.org/officeDocument/2006/relationships/control" Target="activeX/activeX55.xml"/><Relationship Id="rId19" Type="http://schemas.openxmlformats.org/officeDocument/2006/relationships/control" Target="activeX/activeX13.xml"/><Relationship Id="rId14" Type="http://schemas.openxmlformats.org/officeDocument/2006/relationships/control" Target="activeX/activeX8.xml"/><Relationship Id="rId22" Type="http://schemas.openxmlformats.org/officeDocument/2006/relationships/control" Target="activeX/activeX16.xml"/><Relationship Id="rId27" Type="http://schemas.openxmlformats.org/officeDocument/2006/relationships/control" Target="activeX/activeX21.xml"/><Relationship Id="rId30" Type="http://schemas.openxmlformats.org/officeDocument/2006/relationships/control" Target="activeX/activeX24.xml"/><Relationship Id="rId35" Type="http://schemas.openxmlformats.org/officeDocument/2006/relationships/control" Target="activeX/activeX29.xml"/><Relationship Id="rId43" Type="http://schemas.openxmlformats.org/officeDocument/2006/relationships/control" Target="activeX/activeX37.xml"/><Relationship Id="rId48" Type="http://schemas.openxmlformats.org/officeDocument/2006/relationships/control" Target="activeX/activeX42.xml"/><Relationship Id="rId56" Type="http://schemas.openxmlformats.org/officeDocument/2006/relationships/control" Target="activeX/activeX50.xml"/><Relationship Id="rId64" Type="http://schemas.openxmlformats.org/officeDocument/2006/relationships/control" Target="activeX/activeX58.xml"/><Relationship Id="rId69" Type="http://schemas.openxmlformats.org/officeDocument/2006/relationships/control" Target="activeX/activeX63.xml"/><Relationship Id="rId8" Type="http://schemas.openxmlformats.org/officeDocument/2006/relationships/control" Target="activeX/activeX2.xml"/><Relationship Id="rId51" Type="http://schemas.openxmlformats.org/officeDocument/2006/relationships/control" Target="activeX/activeX45.xml"/><Relationship Id="rId72" Type="http://schemas.openxmlformats.org/officeDocument/2006/relationships/theme" Target="theme/theme1.xml"/><Relationship Id="rId3" Type="http://schemas.microsoft.com/office/2007/relationships/stylesWithEffects" Target="stylesWithEffects.xml"/><Relationship Id="rId12" Type="http://schemas.openxmlformats.org/officeDocument/2006/relationships/control" Target="activeX/activeX6.xml"/><Relationship Id="rId17" Type="http://schemas.openxmlformats.org/officeDocument/2006/relationships/control" Target="activeX/activeX11.xml"/><Relationship Id="rId25" Type="http://schemas.openxmlformats.org/officeDocument/2006/relationships/control" Target="activeX/activeX19.xml"/><Relationship Id="rId33" Type="http://schemas.openxmlformats.org/officeDocument/2006/relationships/control" Target="activeX/activeX27.xml"/><Relationship Id="rId38" Type="http://schemas.openxmlformats.org/officeDocument/2006/relationships/control" Target="activeX/activeX32.xml"/><Relationship Id="rId46" Type="http://schemas.openxmlformats.org/officeDocument/2006/relationships/control" Target="activeX/activeX40.xml"/><Relationship Id="rId59" Type="http://schemas.openxmlformats.org/officeDocument/2006/relationships/control" Target="activeX/activeX53.xml"/><Relationship Id="rId67" Type="http://schemas.openxmlformats.org/officeDocument/2006/relationships/control" Target="activeX/activeX61.xml"/><Relationship Id="rId20" Type="http://schemas.openxmlformats.org/officeDocument/2006/relationships/control" Target="activeX/activeX14.xml"/><Relationship Id="rId41" Type="http://schemas.openxmlformats.org/officeDocument/2006/relationships/control" Target="activeX/activeX35.xml"/><Relationship Id="rId54" Type="http://schemas.openxmlformats.org/officeDocument/2006/relationships/control" Target="activeX/activeX48.xml"/><Relationship Id="rId62" Type="http://schemas.openxmlformats.org/officeDocument/2006/relationships/control" Target="activeX/activeX56.xml"/><Relationship Id="rId70" Type="http://schemas.openxmlformats.org/officeDocument/2006/relationships/control" Target="activeX/activeX64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5" Type="http://schemas.openxmlformats.org/officeDocument/2006/relationships/control" Target="activeX/activeX9.xml"/><Relationship Id="rId23" Type="http://schemas.openxmlformats.org/officeDocument/2006/relationships/control" Target="activeX/activeX17.xml"/><Relationship Id="rId28" Type="http://schemas.openxmlformats.org/officeDocument/2006/relationships/control" Target="activeX/activeX22.xml"/><Relationship Id="rId36" Type="http://schemas.openxmlformats.org/officeDocument/2006/relationships/control" Target="activeX/activeX30.xml"/><Relationship Id="rId49" Type="http://schemas.openxmlformats.org/officeDocument/2006/relationships/control" Target="activeX/activeX43.xml"/><Relationship Id="rId57" Type="http://schemas.openxmlformats.org/officeDocument/2006/relationships/control" Target="activeX/activeX51.xml"/><Relationship Id="rId10" Type="http://schemas.openxmlformats.org/officeDocument/2006/relationships/control" Target="activeX/activeX4.xml"/><Relationship Id="rId31" Type="http://schemas.openxmlformats.org/officeDocument/2006/relationships/control" Target="activeX/activeX25.xml"/><Relationship Id="rId44" Type="http://schemas.openxmlformats.org/officeDocument/2006/relationships/control" Target="activeX/activeX38.xml"/><Relationship Id="rId52" Type="http://schemas.openxmlformats.org/officeDocument/2006/relationships/control" Target="activeX/activeX46.xml"/><Relationship Id="rId60" Type="http://schemas.openxmlformats.org/officeDocument/2006/relationships/control" Target="activeX/activeX54.xml"/><Relationship Id="rId65" Type="http://schemas.openxmlformats.org/officeDocument/2006/relationships/control" Target="activeX/activeX59.xml"/><Relationship Id="rId4" Type="http://schemas.openxmlformats.org/officeDocument/2006/relationships/settings" Target="settings.xml"/><Relationship Id="rId9" Type="http://schemas.openxmlformats.org/officeDocument/2006/relationships/control" Target="activeX/activeX3.xml"/><Relationship Id="rId13" Type="http://schemas.openxmlformats.org/officeDocument/2006/relationships/control" Target="activeX/activeX7.xml"/><Relationship Id="rId18" Type="http://schemas.openxmlformats.org/officeDocument/2006/relationships/control" Target="activeX/activeX12.xml"/><Relationship Id="rId39" Type="http://schemas.openxmlformats.org/officeDocument/2006/relationships/control" Target="activeX/activeX33.xml"/><Relationship Id="rId34" Type="http://schemas.openxmlformats.org/officeDocument/2006/relationships/control" Target="activeX/activeX28.xml"/><Relationship Id="rId50" Type="http://schemas.openxmlformats.org/officeDocument/2006/relationships/control" Target="activeX/activeX44.xml"/><Relationship Id="rId55" Type="http://schemas.openxmlformats.org/officeDocument/2006/relationships/control" Target="activeX/activeX49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837</Words>
  <Characters>4774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Snowball</dc:creator>
  <cp:lastModifiedBy>Snowball</cp:lastModifiedBy>
  <cp:revision>1</cp:revision>
  <dcterms:created xsi:type="dcterms:W3CDTF">2020-05-11T01:44:00Z</dcterms:created>
  <dcterms:modified xsi:type="dcterms:W3CDTF">2020-05-11T01:59:00Z</dcterms:modified>
</cp:coreProperties>
</file>